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河北经贸大学课程水平认定</w:t>
      </w:r>
    </w:p>
    <w:p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/>
          <w:color w:val="000000"/>
          <w:kern w:val="0"/>
          <w:sz w:val="27"/>
          <w:szCs w:val="27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《中国新闻史专题》课程大纲</w:t>
      </w:r>
    </w:p>
    <w:tbl>
      <w:tblPr>
        <w:tblStyle w:val="7"/>
        <w:tblW w:w="8522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377"/>
        <w:gridCol w:w="2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ind w:firstLine="31680" w:firstLineChars="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中国新闻史专题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课程类型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专业必修课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总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32</w:t>
            </w:r>
            <w:r>
              <w:rPr>
                <w:rFonts w:hint="eastAsia" w:ascii="宋体" w:hAnsi="宋体" w:cs="宋体"/>
                <w:sz w:val="24"/>
                <w:szCs w:val="24"/>
              </w:rPr>
              <w:t>学时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适用专业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新闻学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开课单位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人文学院</w:t>
            </w:r>
          </w:p>
        </w:tc>
      </w:tr>
    </w:tbl>
    <w:p>
      <w:pPr>
        <w:adjustRightInd w:val="0"/>
        <w:snapToGrid w:val="0"/>
        <w:spacing w:line="360" w:lineRule="exact"/>
        <w:rPr>
          <w:rFonts w:ascii="宋体"/>
        </w:rPr>
      </w:pPr>
    </w:p>
    <w:p>
      <w:pPr>
        <w:widowControl/>
        <w:numPr>
          <w:ilvl w:val="0"/>
          <w:numId w:val="1"/>
        </w:numPr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课程性质</w:t>
      </w:r>
    </w:p>
    <w:p>
      <w:pPr>
        <w:pStyle w:val="8"/>
        <w:spacing w:line="360" w:lineRule="exact"/>
        <w:ind w:left="420" w:firstLine="0" w:firstLineChars="0"/>
        <w:rPr>
          <w:rFonts w:ascii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shd w:val="clear" w:color="auto" w:fill="FFFFFF"/>
        </w:rPr>
        <w:t>《中国新闻事业史》课是为新闻类学生开设的一门专业基础课。本课以《中国新闻事业史》为基本教材，比较系统讲授从古代到现代中国报刊、广播、通讯社等新闻媒介产生、发展的历史，介绍评价各个时期有代表性的报刊、报人，探索中国新闻事业发展的特点和规律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目的</w:t>
      </w:r>
    </w:p>
    <w:p>
      <w:pPr>
        <w:tabs>
          <w:tab w:val="left" w:pos="142"/>
        </w:tabs>
        <w:spacing w:line="360" w:lineRule="exact"/>
        <w:ind w:left="31680" w:leftChars="202" w:firstLine="31680" w:firstLineChars="200"/>
        <w:rPr>
          <w:rFonts w:ascii="宋体"/>
        </w:rPr>
      </w:pPr>
      <w:r>
        <w:rPr>
          <w:rFonts w:hint="eastAsia" w:ascii="宋体" w:hAnsi="宋体" w:cs="宋体"/>
        </w:rPr>
        <w:t>本课程旨在引领学生：熟悉中国新闻史的基本脉络和鲜为人知的新闻人故事；掌握中国新闻传播各时代的特点和演变规律；以史为鉴，树立正确的无产阶级新闻观和时代观；培养必备的新闻理论素质和宏观思维，从新闻史学的视角对新闻业务、新闻理论进行证实、证伪的初步尝试，并培养学生的批判精神和辩证多元的思维方式，以增强学生的人文素质和对新闻实践的深度思考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要求</w:t>
      </w:r>
    </w:p>
    <w:p>
      <w:pPr>
        <w:spacing w:line="360" w:lineRule="exact"/>
        <w:ind w:left="420"/>
        <w:rPr>
          <w:rFonts w:ascii="宋体"/>
        </w:rPr>
      </w:pP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本课程内容知识范围十分广泛，应通过学生自学、教师引导学生阅读史料，使学生掌握中国新闻事业发展的基本脉络，了解各个历史时期的主要报刊、广播电台、电视台、通讯社及其他新闻机构的基本情况，了解著名新闻工作者的新闻活动及新闻思想，了解新闻史上发生的重大事件等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内容及学时分配</w:t>
      </w:r>
    </w:p>
    <w:p>
      <w:pPr>
        <w:widowControl/>
        <w:spacing w:before="100" w:beforeAutospacing="1" w:after="100" w:afterAutospacing="1" w:line="360" w:lineRule="exact"/>
        <w:ind w:firstLine="31680" w:firstLineChars="200"/>
        <w:jc w:val="left"/>
        <w:rPr>
          <w:rFonts w:ascii="宋体"/>
        </w:rPr>
      </w:pPr>
      <w:r>
        <w:rPr>
          <w:rFonts w:hint="eastAsia" w:ascii="宋体" w:hAnsi="宋体" w:cs="宋体"/>
        </w:rPr>
        <w:t>（此部分不能按照某一部具体教材编写，应根据课程的主要知识点编写，同时应给出</w:t>
      </w:r>
      <w:r>
        <w:rPr>
          <w:rFonts w:hint="eastAsia" w:ascii="宋体" w:hAnsi="宋体" w:cs="宋体"/>
          <w:lang w:eastAsia="zh-CN"/>
        </w:rPr>
        <w:t>学习</w:t>
      </w:r>
      <w:r>
        <w:rPr>
          <w:rFonts w:hint="eastAsia" w:ascii="宋体" w:hAnsi="宋体" w:cs="宋体"/>
        </w:rPr>
        <w:t>基本要求、知识点的重点和难点内容以及思考题）</w:t>
      </w:r>
    </w:p>
    <w:p>
      <w:pPr>
        <w:spacing w:line="360" w:lineRule="exact"/>
        <w:jc w:val="center"/>
        <w:rPr>
          <w:rFonts w:ascii="宋体"/>
          <w:sz w:val="32"/>
          <w:szCs w:val="32"/>
        </w:rPr>
      </w:pPr>
    </w:p>
    <w:p>
      <w:pPr>
        <w:spacing w:line="360" w:lineRule="exact"/>
        <w:jc w:val="center"/>
        <w:rPr>
          <w:rFonts w:ascii="宋体"/>
          <w:sz w:val="32"/>
          <w:szCs w:val="32"/>
        </w:rPr>
      </w:pPr>
    </w:p>
    <w:p>
      <w:pPr>
        <w:spacing w:line="360" w:lineRule="exact"/>
        <w:jc w:val="center"/>
        <w:rPr>
          <w:rFonts w:ascii="宋体"/>
          <w:sz w:val="32"/>
          <w:szCs w:val="32"/>
        </w:rPr>
      </w:pPr>
    </w:p>
    <w:p>
      <w:pPr>
        <w:spacing w:line="360" w:lineRule="exact"/>
        <w:jc w:val="center"/>
        <w:rPr>
          <w:rFonts w:ascii="宋体"/>
          <w:sz w:val="32"/>
          <w:szCs w:val="32"/>
        </w:rPr>
      </w:pPr>
    </w:p>
    <w:p>
      <w:pPr>
        <w:spacing w:line="360" w:lineRule="exact"/>
        <w:jc w:val="center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课程内容与学时分配</w:t>
      </w:r>
    </w:p>
    <w:tbl>
      <w:tblPr>
        <w:tblStyle w:val="7"/>
        <w:tblW w:w="6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5"/>
        <w:gridCol w:w="1155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79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课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程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内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容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9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ind w:firstLine="31680" w:firstLineChars="99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自学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自学研讨调研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第一讲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中国古代的新闻传播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第二讲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中国近代报刊的产生与初步发展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ind w:left="31680" w:leftChars="170" w:firstLine="31680" w:firstLineChars="150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第三讲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国人办报的兴起与维新运动中的办报高潮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第四讲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清末民初的新闻事业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第五讲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五四时期的新闻事业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第六讲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大革命时期的新闻事业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第七讲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十年内战时期的新闻事业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第八讲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抗日战争时期的新闻事业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第九讲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人民解放战争时期的新闻事业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第十讲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建国后社会主义改造和建设时期的新闻事业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第十一讲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文化大革命时期新闻事业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第十二讲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社会主义现代化建设中的新闻事业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</w:tr>
    </w:tbl>
    <w:p>
      <w:pPr>
        <w:widowControl/>
        <w:spacing w:before="100" w:beforeAutospacing="1" w:after="100" w:afterAutospacing="1" w:line="360" w:lineRule="exact"/>
        <w:jc w:val="left"/>
        <w:rPr>
          <w:rFonts w:ascii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五、课程考核及成绩评定</w:t>
      </w:r>
    </w:p>
    <w:p>
      <w:pPr>
        <w:spacing w:line="360" w:lineRule="exact"/>
        <w:rPr>
          <w:rFonts w:ascii="宋体"/>
        </w:rPr>
      </w:pP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课程考核为闭卷考试。考试成绩实行百分制，其中基础知识测试题的分值掌握在</w:t>
      </w:r>
      <w:r>
        <w:rPr>
          <w:rFonts w:ascii="宋体" w:hAnsi="宋体" w:cs="宋体"/>
        </w:rPr>
        <w:t>40</w:t>
      </w:r>
      <w:r>
        <w:rPr>
          <w:rFonts w:hint="eastAsia" w:ascii="宋体" w:hAnsi="宋体" w:cs="宋体"/>
        </w:rPr>
        <w:t>分左右；综合能力测试题的分值掌握在</w:t>
      </w:r>
      <w:r>
        <w:rPr>
          <w:rFonts w:ascii="宋体" w:hAnsi="宋体" w:cs="宋体"/>
        </w:rPr>
        <w:t>60</w:t>
      </w:r>
      <w:r>
        <w:rPr>
          <w:rFonts w:hint="eastAsia" w:ascii="宋体" w:hAnsi="宋体" w:cs="宋体"/>
        </w:rPr>
        <w:t>分左右。通过平时考核、期中考查、期末考核相结合的方式考核学习效果，评定学生的综合成绩。综合成绩</w:t>
      </w:r>
      <w:r>
        <w:rPr>
          <w:rFonts w:ascii="宋体" w:hAnsi="宋体" w:cs="宋体"/>
        </w:rPr>
        <w:t>=</w:t>
      </w:r>
      <w:r>
        <w:rPr>
          <w:rFonts w:hint="eastAsia" w:ascii="宋体" w:hAnsi="宋体" w:cs="宋体"/>
        </w:rPr>
        <w:t>平时成绩</w:t>
      </w:r>
      <w:r>
        <w:rPr>
          <w:rFonts w:ascii="宋体" w:hAnsi="宋体" w:cs="宋体"/>
        </w:rPr>
        <w:t>+</w:t>
      </w:r>
      <w:r>
        <w:rPr>
          <w:rFonts w:hint="eastAsia" w:ascii="宋体" w:hAnsi="宋体" w:cs="宋体"/>
        </w:rPr>
        <w:t>期中成绩</w:t>
      </w:r>
      <w:r>
        <w:rPr>
          <w:rFonts w:ascii="宋体" w:hAnsi="宋体" w:cs="宋体"/>
        </w:rPr>
        <w:t>+</w:t>
      </w:r>
      <w:r>
        <w:rPr>
          <w:rFonts w:hint="eastAsia" w:ascii="宋体" w:hAnsi="宋体" w:cs="宋体"/>
        </w:rPr>
        <w:t>期末成绩。平时成绩、期中成绩、期末成绩分别占</w:t>
      </w:r>
      <w:r>
        <w:rPr>
          <w:rFonts w:ascii="宋体" w:hAnsi="宋体" w:cs="宋体"/>
        </w:rPr>
        <w:t>15%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15%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70%</w:t>
      </w:r>
      <w:r>
        <w:rPr>
          <w:rFonts w:hint="eastAsia" w:ascii="宋体" w:hAnsi="宋体" w:cs="宋体"/>
        </w:rPr>
        <w:t>。</w:t>
      </w:r>
      <w:r>
        <w:rPr>
          <w:rFonts w:ascii="宋体" w:hAnsi="宋体" w:cs="宋体"/>
        </w:rPr>
        <w:t>60</w:t>
      </w:r>
      <w:r>
        <w:rPr>
          <w:rFonts w:hint="eastAsia" w:ascii="宋体" w:hAnsi="宋体" w:cs="宋体"/>
        </w:rPr>
        <w:t>分为及格。</w:t>
      </w:r>
    </w:p>
    <w:p>
      <w:pPr>
        <w:spacing w:line="360" w:lineRule="exact"/>
        <w:rPr>
          <w:rFonts w:ascii="宋体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六、推荐教材和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参考书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</w:t>
      </w:r>
    </w:p>
    <w:tbl>
      <w:tblPr>
        <w:tblStyle w:val="7"/>
        <w:tblW w:w="709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1893"/>
        <w:gridCol w:w="27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推荐教程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作者</w:t>
            </w:r>
          </w:p>
        </w:tc>
        <w:tc>
          <w:tcPr>
            <w:tcW w:w="2787" w:type="dxa"/>
            <w:shd w:val="clear" w:color="auto" w:fill="D9D9D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spacing w:line="360" w:lineRule="exac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</w:rPr>
              <w:t>《中国新闻事业史》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丁淦林主编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</w:rPr>
              <w:t>高等教育出版社</w:t>
            </w:r>
            <w:r>
              <w:rPr>
                <w:rFonts w:ascii="宋体" w:hAnsi="宋体" w:cs="宋体"/>
              </w:rPr>
              <w:t>2010</w:t>
            </w:r>
            <w:r>
              <w:rPr>
                <w:rFonts w:hint="eastAsia" w:ascii="宋体" w:hAnsi="宋体" w:cs="宋体"/>
              </w:rPr>
              <w:t>年版。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参考书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作者</w:t>
            </w:r>
          </w:p>
        </w:tc>
        <w:tc>
          <w:tcPr>
            <w:tcW w:w="2787" w:type="dxa"/>
            <w:shd w:val="clear" w:color="auto" w:fill="D9D9D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spacing w:line="360" w:lineRule="exac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</w:rPr>
              <w:t>《中国新闻传播史》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</w:rPr>
              <w:t>方汉奇主编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</w:rPr>
              <w:t>中国人民大学出版社</w:t>
            </w:r>
            <w:r>
              <w:rPr>
                <w:rFonts w:ascii="宋体" w:hAnsi="宋体" w:cs="宋体"/>
              </w:rPr>
              <w:t>2010</w:t>
            </w:r>
            <w:r>
              <w:rPr>
                <w:rFonts w:hint="eastAsia" w:ascii="宋体" w:hAnsi="宋体" w:cs="宋体"/>
              </w:rPr>
              <w:t>年版。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中国新闻社会史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李彬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清华大学出版社</w:t>
            </w:r>
            <w:r>
              <w:rPr>
                <w:rFonts w:ascii="宋体" w:hAnsi="宋体" w:cs="宋体"/>
              </w:rPr>
              <w:t>2009</w:t>
            </w:r>
            <w:r>
              <w:rPr>
                <w:rFonts w:hint="eastAsia" w:ascii="宋体" w:hAnsi="宋体" w:cs="宋体"/>
              </w:rPr>
              <w:t>年第二版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中国新闻史新编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吴廷俊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复旦大学出版社</w:t>
            </w:r>
            <w:r>
              <w:rPr>
                <w:rFonts w:ascii="宋体" w:hAnsi="宋体" w:cs="宋体"/>
              </w:rPr>
              <w:t>2008</w:t>
            </w:r>
            <w:r>
              <w:rPr>
                <w:rFonts w:hint="eastAsia" w:ascii="宋体" w:hAnsi="宋体" w:cs="宋体"/>
              </w:rPr>
              <w:t>年版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中国新闻事业史文选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张之华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中国人民大学出版</w:t>
            </w:r>
            <w:r>
              <w:rPr>
                <w:rFonts w:ascii="宋体" w:hAnsi="宋体" w:cs="宋体"/>
              </w:rPr>
              <w:t>1999</w:t>
            </w:r>
            <w:r>
              <w:rPr>
                <w:rFonts w:hint="eastAsia" w:ascii="宋体" w:hAnsi="宋体" w:cs="宋体"/>
              </w:rPr>
              <w:t>年版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</w:rPr>
              <w:t>《新闻与传播研究》、《新闻研究资料》、《当代传播》、《新闻大学》等期刊杂志刊载的相关论文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/>
                <w:kern w:val="0"/>
              </w:rPr>
            </w:pPr>
          </w:p>
        </w:tc>
      </w:tr>
    </w:tbl>
    <w:p>
      <w:pPr>
        <w:spacing w:line="360" w:lineRule="exact"/>
        <w:rPr>
          <w:rFonts w:ascii="宋体"/>
        </w:rPr>
      </w:pPr>
    </w:p>
    <w:p>
      <w:pPr>
        <w:spacing w:line="360" w:lineRule="exact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七、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sz w:val="24"/>
          <w:szCs w:val="24"/>
        </w:rPr>
        <w:t>具体内容和要求</w:t>
      </w:r>
    </w:p>
    <w:p>
      <w:pPr>
        <w:spacing w:line="360" w:lineRule="exact"/>
        <w:jc w:val="center"/>
        <w:rPr>
          <w:rFonts w:ascii="宋体"/>
          <w:b/>
          <w:bCs/>
          <w:sz w:val="28"/>
          <w:szCs w:val="28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第一讲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中国古代的新闻传播（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课时）</w:t>
      </w:r>
    </w:p>
    <w:p>
      <w:pPr>
        <w:spacing w:line="360" w:lineRule="exact"/>
        <w:ind w:firstLine="31680" w:firstLineChars="200"/>
        <w:rPr>
          <w:rFonts w:ascii="宋体"/>
        </w:rPr>
      </w:pP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通过这章学习，了解中国传播活动的溯源，早期报纸的产生发展及其性质，正确认识早期的报纸。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新闻传播从口头到文字；唐代新闻传播的演进；宋代的邸报和小报、定本制度；元明清三代的新闻传播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口头传播、文字传播、印刷传播、邸报、定本制度</w:t>
      </w:r>
    </w:p>
    <w:p>
      <w:pPr>
        <w:numPr>
          <w:ilvl w:val="0"/>
          <w:numId w:val="2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、世界现存最古老的报纸是什么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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、中国古代报刊有几大类，主要内容及性质如何</w:t>
      </w:r>
      <w:r>
        <w:rPr>
          <w:rFonts w:ascii="宋体" w:hAnsi="宋体" w:cs="宋体"/>
        </w:rPr>
        <w:t>?</w:t>
      </w:r>
    </w:p>
    <w:p>
      <w:pPr>
        <w:spacing w:line="360" w:lineRule="exact"/>
        <w:rPr>
          <w:rFonts w:ascii="宋体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第二讲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中国近代报刊的产生与初步发展（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课时）</w:t>
      </w:r>
    </w:p>
    <w:p>
      <w:pPr>
        <w:spacing w:line="360" w:lineRule="exact"/>
        <w:ind w:firstLine="31680" w:firstLineChars="200"/>
        <w:rPr>
          <w:rFonts w:ascii="宋体"/>
        </w:rPr>
      </w:pP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通过外国人在中国办报的历史及其报纸的性质、内容的介绍，使学生从历史教训中懂得国富民强的道理，进行爱国主义的教育；同时要学习和借鉴外国人办报的宣传方式，为我所用。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外报在华的出现；《察世俗》等首批中文近代报刊；外报在华的扩展；外人在香港、上海等报的办报活动；外报的作用和影响。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《察世俗》、《东西洋考》、《遐迩贯珍》、《万国公报》等宗教报刊的发展变化；《申报》的创办及其早期的办报策略和革新活动；外报的作用与影响</w:t>
      </w:r>
    </w:p>
    <w:p>
      <w:pPr>
        <w:numPr>
          <w:ilvl w:val="0"/>
          <w:numId w:val="3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、外国人在中国主要创办了哪些报刊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性质如何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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、《申报》、《新闻报》在业务改革方面有什么贡献</w:t>
      </w:r>
      <w:r>
        <w:rPr>
          <w:rFonts w:ascii="宋体" w:hAnsi="宋体" w:cs="宋体"/>
        </w:rPr>
        <w:t>?</w:t>
      </w:r>
    </w:p>
    <w:p>
      <w:pPr>
        <w:spacing w:beforeLines="50" w:afterLines="50" w:line="360" w:lineRule="exact"/>
        <w:rPr>
          <w:rFonts w:ascii="宋体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第三讲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国人办报的兴起与维新运动中的办报高潮（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课时）</w:t>
      </w:r>
    </w:p>
    <w:p>
      <w:pPr>
        <w:spacing w:line="360" w:lineRule="exact"/>
        <w:ind w:firstLine="31680" w:firstLineChars="200"/>
        <w:rPr>
          <w:rFonts w:ascii="宋体"/>
        </w:rPr>
      </w:pPr>
    </w:p>
    <w:p>
      <w:pPr>
        <w:spacing w:line="360" w:lineRule="exact"/>
        <w:rPr>
          <w:rFonts w:ascii="宋体"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通过这章学习，了解资产阶级改良派办报活动及特点，学习王韬、梁启超等人的政论风格。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spacing w:beforeLines="50" w:afterLines="50" w:line="360" w:lineRule="exact"/>
        <w:rPr>
          <w:rFonts w:ascii="宋体"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国人办报的主张与构想；国人首批自办报刊及特点；王韬与《循环日报》；维新运动中国人办报情况；梁启超与《时务报》；维新派的其他著名报刊与报人；梁启超的报刊活动与报刊思想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《循环日报》与王韬的办报思想；第一次国人办报情况；《时务报》及梁启超的办报活动和办报思想。</w:t>
      </w:r>
    </w:p>
    <w:p>
      <w:pPr>
        <w:numPr>
          <w:ilvl w:val="0"/>
          <w:numId w:val="4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思考与讨论</w:t>
      </w:r>
    </w:p>
    <w:p>
      <w:pPr>
        <w:spacing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、王韬对新闻事业有何贡献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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、《湘学报》、《湘报》、《国闻报》、《知新报》何时、何地，何人主编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在维新运动中各起什么作用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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、梁启超在戊戌维新前后办过哪些报刊，有何影响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对新闻事业有何贡献</w:t>
      </w:r>
      <w:r>
        <w:rPr>
          <w:rFonts w:ascii="宋体" w:hAnsi="宋体" w:cs="宋体"/>
        </w:rPr>
        <w:t>?</w:t>
      </w:r>
    </w:p>
    <w:p>
      <w:pPr>
        <w:spacing w:beforeLines="50" w:afterLines="50" w:line="360" w:lineRule="exact"/>
        <w:ind w:left="330"/>
        <w:rPr>
          <w:rFonts w:ascii="宋体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第四讲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清末民初的新闻事业（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学时）</w:t>
      </w:r>
    </w:p>
    <w:p>
      <w:pPr>
        <w:spacing w:line="360" w:lineRule="exact"/>
        <w:ind w:firstLine="31680" w:firstLineChars="200"/>
        <w:rPr>
          <w:rFonts w:ascii="宋体"/>
        </w:rPr>
      </w:pP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了解本时期新闻事业的发展概况，了解本时期的主要报刊及其特点，了解本时期的主要报人及其新闻活动和新闻观点；掌握主要的新闻事件。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spacing w:beforeLines="50" w:afterLines="50" w:line="360" w:lineRule="exact"/>
        <w:rPr>
          <w:rFonts w:ascii="宋体"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资产阶级革命派报刊的兴起；《中国日报》、《民报》的创办；改良派在海外的办报活动；梁启超与《清议报》、《新民丛报》；《民报与新民丛报》大论战；清末报刊宣传特点及业务改进；民初新闻事业的短暂繁荣及原因；新闻业务的发展与民初名记者的出现。</w:t>
      </w:r>
    </w:p>
    <w:p>
      <w:pPr>
        <w:spacing w:beforeLines="50" w:afterLines="50" w:line="360" w:lineRule="exact"/>
        <w:ind w:firstLine="31680" w:firstLineChars="100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资产阶级革命派的办报思想及宣传特点；民初政党报刊的兴起；报业由政论时代向新闻时代过渡的表现及原因；黄远生、邵飘萍等民初名记者的办报情况</w:t>
      </w:r>
    </w:p>
    <w:p>
      <w:pPr>
        <w:numPr>
          <w:ilvl w:val="0"/>
          <w:numId w:val="5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、《中国日报》、《民报》、“竖三民”等革命派报刊的创办及其革命宣传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、《民报》与《新民丛报》论战的主要问题有哪些？结果如何？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、民国初年有哪些个著名记者，各有什么贡献</w:t>
      </w:r>
      <w:r>
        <w:rPr>
          <w:rFonts w:ascii="宋体" w:hAnsi="宋体" w:cs="宋体"/>
        </w:rPr>
        <w:t>?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、民初报业由政论时代向新闻时代过渡的表现有哪些：原因是什么？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第五讲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五四时期的新闻事业（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学时）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使学生了解五四时期报刊的特点，学习早期共产主义知识分子的办报作风，继承无产阶级早期办报的好传统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spacing w:beforeLines="50" w:afterLines="50" w:line="360" w:lineRule="exact"/>
        <w:rPr>
          <w:rFonts w:ascii="宋体"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《新青年》与新文化运动；《新青年》的创办及其主编陈独秀、新文化运动中《新青年》的贡献；《每周评论》的创办与五四运动宣传；毛泽东与〈湘江评论〉；中国无产阶级新闻事业的诞生；新闻工作改革、新闻学研究与新闻教育的起步；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《新青年》的创办及宣传特点，新闻工作改革、新闻学研究与新闻教育的起步</w:t>
      </w:r>
    </w:p>
    <w:p>
      <w:pPr>
        <w:numPr>
          <w:ilvl w:val="0"/>
          <w:numId w:val="6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、《新青年》的沿革、作用及影响。</w:t>
      </w:r>
    </w:p>
    <w:p>
      <w:pPr>
        <w:spacing w:beforeLines="50" w:afterLines="50" w:line="360" w:lineRule="exact"/>
        <w:ind w:firstLine="31680" w:firstLineChars="200"/>
        <w:rPr>
          <w:rFonts w:ascii="宋体" w:hAns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、陈独秀、李大钊、胡适在五四时期新闻工作中各自的贡献和作用有哪些</w:t>
      </w:r>
      <w:r>
        <w:rPr>
          <w:rFonts w:ascii="宋体" w:hAnsi="宋体" w:cs="宋体"/>
        </w:rPr>
        <w:t>?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、毛泽东、周恩来等人在五四时期办过哪些报刊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有何影响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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、五四时期新闻工作有哪些重大改革</w:t>
      </w:r>
      <w:r>
        <w:rPr>
          <w:rFonts w:ascii="宋体" w:hAnsi="宋体" w:cs="宋体"/>
        </w:rPr>
        <w:t>?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第六讲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大革命时期的新闻事业（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学时）</w:t>
      </w: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</w:p>
    <w:p>
      <w:pPr>
        <w:numPr>
          <w:ilvl w:val="0"/>
          <w:numId w:val="7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了解《向导》等中共早期党报的创办情况；了解大革命时期的复杂情况，明确党的报刊在革命斗争中的特点和作用。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numPr>
          <w:ilvl w:val="0"/>
          <w:numId w:val="8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《向导》等中共早期党报、团刊的创办；五卅运动中的新闻斗争；北洋军阀统治地区的新闻事业；《申报》等资产阶级大报的动向；中国广播事业的诞生与通讯事业的发展；新闻教育和新闻学研究的进展；北伐战争中的革命报刊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《向导》周报、《中国青年》、《热血日报》的创办和宣传内容；《政治周报》的创办及宣传特点</w:t>
      </w:r>
    </w:p>
    <w:p>
      <w:pPr>
        <w:numPr>
          <w:ilvl w:val="0"/>
          <w:numId w:val="9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 xml:space="preserve">1 </w:t>
      </w:r>
      <w:r>
        <w:rPr>
          <w:rFonts w:hint="eastAsia" w:ascii="宋体" w:hAnsi="宋体" w:cs="宋体"/>
        </w:rPr>
        <w:t>、《向导》的创办及其特点。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、《热血日报》的创办及其在五卅运动中的作用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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、《申报》、《新闻报》、新记《大公报》等资产阶级大报的发展变化</w:t>
      </w: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/>
        </w:rPr>
        <w:t xml:space="preserve">   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第七讲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十年内战时期的新闻事业（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课时）</w:t>
      </w: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</w:p>
    <w:p>
      <w:pPr>
        <w:numPr>
          <w:ilvl w:val="0"/>
          <w:numId w:val="10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了解这一时期国民党新闻事业的建立及其新闻统治情况；了解共产党报刊在斗争中的发展情况，掌握革命根据地新闻事业的特色和优良传统；了解抗日救亡运动中资产阶级民营报纸的变化和发展，掌握有关的新闻事件、著名报人、记者的新闻活动和办报思想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numPr>
          <w:ilvl w:val="0"/>
          <w:numId w:val="11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国民党统治区新闻事业网的建立：共产党地下报刊的斗争；革命根据地的新闻事业：《红色中华通讯社》《红色中华》报等的创办；革命根据新闻事业的特点与意义；抗日救亡中的新闻事业：国统区新闻界的变化；范长江、斯诺的西北采访活动；新闻学研究及新闻学教育的发展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革命根据地的新闻事业；邹韬奋的报刊活动；范长江、斯诺等的西北采访活动</w:t>
      </w:r>
    </w:p>
    <w:p>
      <w:pPr>
        <w:spacing w:beforeLines="50" w:afterLines="50" w:line="360" w:lineRule="exact"/>
        <w:rPr>
          <w:rFonts w:ascii="宋体"/>
        </w:rPr>
      </w:pPr>
      <w:r>
        <w:rPr>
          <w:rFonts w:hint="eastAsia" w:ascii="宋体" w:hAnsi="宋体" w:cs="宋体"/>
          <w:b/>
          <w:bCs/>
        </w:rPr>
        <w:t>五、思考与讨论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、红色中华通讯社、《红色中华》的创办及其作用。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、邹韬奋的新闻活动及新闻思想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、范长江、斯诺的西北采访活动及其意义</w:t>
      </w:r>
    </w:p>
    <w:p>
      <w:pPr>
        <w:spacing w:line="360" w:lineRule="exact"/>
        <w:ind w:firstLine="31680" w:firstLineChars="200"/>
        <w:rPr>
          <w:rFonts w:ascii="宋体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第八讲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抗日战争时期的新闻事业（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课时）</w:t>
      </w:r>
    </w:p>
    <w:p>
      <w:pPr>
        <w:spacing w:line="360" w:lineRule="exact"/>
        <w:ind w:firstLine="31680" w:firstLineChars="200"/>
        <w:rPr>
          <w:rFonts w:ascii="宋体"/>
        </w:rPr>
      </w:pP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了解这一时期抗日根据地、国民党统治区、沦陷区新闻事业发展概况，主要报纸和新闻活动，掌握我党领导人的一些主要办报观点。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numPr>
          <w:ilvl w:val="0"/>
          <w:numId w:val="12"/>
        </w:numPr>
        <w:spacing w:beforeLines="50" w:afterLines="50" w:line="36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  <w:r>
        <w:rPr>
          <w:rFonts w:ascii="宋体" w:hAnsi="宋体" w:cs="宋体"/>
          <w:b/>
          <w:bCs/>
        </w:rPr>
        <w:t xml:space="preserve"> 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延安等抗日民主根据地的新闻事业：中共党报系统的重建；新华通讯社的独立发展与人民广播事业的创建；〈〈解放日报〉〉的整风改革与中共新闻理论的发展。国统区新闻事业与境外抗日宣传活动：抗战初期上海、武汉等地的新闻事业；、重庆、桂林等内地新闻事业的空前发展；重庆时期的〈〈新华日报〉〉。沦陷区的新闻事业：东北、华北、华中等日伪新闻事业建立与发展；上海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孤岛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抗日报刊和沦陷地区的抗日宣传活动。</w:t>
      </w:r>
    </w:p>
    <w:p>
      <w:pPr>
        <w:spacing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《解放日报》的整风改革与中共新闻理论的发展；《新华日报》在国统区的宣传与斗争</w:t>
      </w:r>
    </w:p>
    <w:p>
      <w:pPr>
        <w:numPr>
          <w:ilvl w:val="0"/>
          <w:numId w:val="13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延安《解放日报》整风改革的原因、经过和成就。</w:t>
      </w:r>
    </w:p>
    <w:p>
      <w:pPr>
        <w:spacing w:beforeLines="50" w:afterLines="50" w:line="360" w:lineRule="exact"/>
        <w:ind w:firstLine="435"/>
        <w:rPr>
          <w:rFonts w:ascii="宋体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第九讲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人民解放战争时期的新闻事业（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学时）</w:t>
      </w:r>
    </w:p>
    <w:p>
      <w:pPr>
        <w:spacing w:line="360" w:lineRule="exact"/>
        <w:ind w:firstLine="31680" w:firstLineChars="200"/>
        <w:rPr>
          <w:rFonts w:ascii="宋体"/>
        </w:rPr>
      </w:pPr>
    </w:p>
    <w:p>
      <w:pPr>
        <w:spacing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了解国统区新闻事业的发展情况以及主要的报纸和主要新闻活动；了解解放区新闻事业的发展和主要的报纸和主要的新闻活动；了解我国新闻事业发生天翻地覆的变革过程；了解《晋绥日报》反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客里空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开展批评自我批评运动的意义，吸取历史的教训，坚持新闻的党性原则和真实性原则。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numPr>
          <w:ilvl w:val="0"/>
          <w:numId w:val="14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国统区国民党新闻统制的重建与新闻界的抗争：新闻事业中心的东迁与争夺新闻阵地的斗争；、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拒检运动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与新闻界争取新闻自由的斗争；新闻统制在内战中强化与民营新闻事业的衰落；解放区新闻事业的发展与新闻工作中两条战线的斗争：人民新闻事业的发展与收缩；新华社作用的加强与军事宣传报道的发展；反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客里空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运动与新闻工作中两条战线的斗争；中国新闻事业的划时代巨变：、人民新闻事业的再发展与走向全面胜利。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“拒检运动”；反“客里空”运动；毛泽东《对晋绥日报编辑人员的谈话》；刘少奇《对华北记者团的谈话》</w:t>
      </w:r>
    </w:p>
    <w:p>
      <w:pPr>
        <w:spacing w:beforeLines="50" w:afterLines="50" w:line="360" w:lineRule="exact"/>
        <w:rPr>
          <w:rFonts w:ascii="宋体"/>
        </w:rPr>
      </w:pPr>
      <w:r>
        <w:rPr>
          <w:rFonts w:hint="eastAsia" w:ascii="宋体" w:hAnsi="宋体" w:cs="宋体"/>
          <w:b/>
          <w:bCs/>
        </w:rPr>
        <w:t>五、思考与讨论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、“拒检运动”的经过与意义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、反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客里空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运动经过与意义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、解放战争期间毛泽东、刘少奇对新闻界有何重要讲话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其要点是什么</w:t>
      </w:r>
      <w:r>
        <w:rPr>
          <w:rFonts w:ascii="宋体" w:hAnsi="宋体" w:cs="宋体"/>
        </w:rPr>
        <w:t>?</w:t>
      </w: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第十讲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建国后社会主义改造和建设时期的新闻事业（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学时）</w:t>
      </w: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了解中华人民共和国成立初期的新闻事业发生的巨变，学习新闻工作在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抗美援朝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和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一化三改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中的经验，以及</w:t>
      </w:r>
      <w:r>
        <w:rPr>
          <w:rFonts w:ascii="宋体" w:hAnsi="宋体" w:cs="宋体"/>
        </w:rPr>
        <w:t>1956</w:t>
      </w:r>
      <w:r>
        <w:rPr>
          <w:rFonts w:hint="eastAsia" w:ascii="宋体" w:hAnsi="宋体" w:cs="宋体"/>
        </w:rPr>
        <w:t>年全国新闻工作的改革；了解反右派斗争中和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大跃进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中新闻事业发展情况及其教训，此为本课程难点之一；还要了解</w:t>
      </w:r>
      <w:r>
        <w:rPr>
          <w:rFonts w:ascii="宋体" w:hAnsi="宋体" w:cs="宋体"/>
        </w:rPr>
        <w:t>60</w:t>
      </w:r>
      <w:r>
        <w:rPr>
          <w:rFonts w:hint="eastAsia" w:ascii="宋体" w:hAnsi="宋体" w:cs="宋体"/>
        </w:rPr>
        <w:t>年代新闻事业的调整和发展情况。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numPr>
          <w:ilvl w:val="0"/>
          <w:numId w:val="15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新中国建立初期的新闻事业：中华人民共和国初期的新闻事业</w:t>
      </w:r>
      <w:r>
        <w:rPr>
          <w:rFonts w:ascii="宋体"/>
        </w:rPr>
        <w:t> </w:t>
      </w:r>
      <w:r>
        <w:rPr>
          <w:rFonts w:hint="eastAsia" w:ascii="宋体" w:hAnsi="宋体" w:cs="宋体"/>
        </w:rPr>
        <w:t>；新闻宣传报道的重点和经验；</w:t>
      </w:r>
      <w:r>
        <w:rPr>
          <w:rFonts w:ascii="宋体"/>
        </w:rPr>
        <w:t> </w:t>
      </w:r>
      <w:r>
        <w:rPr>
          <w:rFonts w:hint="eastAsia" w:ascii="宋体" w:hAnsi="宋体" w:cs="宋体"/>
        </w:rPr>
        <w:t>新闻事业的改进和业务建设</w:t>
      </w:r>
      <w:r>
        <w:rPr>
          <w:rFonts w:ascii="宋体"/>
        </w:rPr>
        <w:t> </w:t>
      </w:r>
      <w:r>
        <w:rPr>
          <w:rFonts w:hint="eastAsia" w:ascii="宋体" w:hAnsi="宋体" w:cs="宋体"/>
        </w:rPr>
        <w:t>；</w:t>
      </w:r>
      <w:r>
        <w:rPr>
          <w:rFonts w:ascii="宋体" w:hAnsi="宋体" w:cs="宋体"/>
        </w:rPr>
        <w:t>1956</w:t>
      </w:r>
      <w:r>
        <w:rPr>
          <w:rFonts w:hint="eastAsia" w:ascii="宋体" w:hAnsi="宋体" w:cs="宋体"/>
        </w:rPr>
        <w:t>年全国新闻工作的改革。全面建设社会主义时期的新闻传播事业：反右派干着急中的新闻事业；“大跃进”运动中的新闻事业</w:t>
      </w:r>
      <w:r>
        <w:rPr>
          <w:rFonts w:ascii="宋体"/>
        </w:rPr>
        <w:t> </w:t>
      </w:r>
      <w:r>
        <w:rPr>
          <w:rFonts w:hint="eastAsia" w:ascii="宋体" w:hAnsi="宋体" w:cs="宋体"/>
        </w:rPr>
        <w:t>；新闻事业的调整和意识形态领域的批判运动。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全国公营新闻事业网形成、</w:t>
      </w:r>
      <w:r>
        <w:rPr>
          <w:rFonts w:ascii="宋体" w:hAnsi="宋体" w:cs="宋体"/>
        </w:rPr>
        <w:t>1956</w:t>
      </w:r>
      <w:r>
        <w:rPr>
          <w:rFonts w:hint="eastAsia" w:ascii="宋体" w:hAnsi="宋体" w:cs="宋体"/>
        </w:rPr>
        <w:t>年《人民日报》改版；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大跃进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期间在宣传报道上的严重失误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五、思考与讨论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1956</w:t>
      </w:r>
      <w:r>
        <w:rPr>
          <w:rFonts w:hint="eastAsia" w:ascii="宋体" w:hAnsi="宋体" w:cs="宋体"/>
        </w:rPr>
        <w:t>年《人民日报》改版的经过、重点与意义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1957</w:t>
      </w:r>
      <w:r>
        <w:rPr>
          <w:rFonts w:hint="eastAsia" w:ascii="宋体" w:hAnsi="宋体" w:cs="宋体"/>
        </w:rPr>
        <w:t>年至</w:t>
      </w:r>
      <w:r>
        <w:rPr>
          <w:rFonts w:ascii="宋体" w:hAnsi="宋体" w:cs="宋体"/>
        </w:rPr>
        <w:t>1966</w:t>
      </w:r>
      <w:r>
        <w:rPr>
          <w:rFonts w:hint="eastAsia" w:ascii="宋体" w:hAnsi="宋体" w:cs="宋体"/>
        </w:rPr>
        <w:t>年中国新闻事业发展变化有那些主要特点？其原因何在？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、《燕山夜话》等作品有何特点和意义？</w:t>
      </w:r>
    </w:p>
    <w:p>
      <w:pPr>
        <w:spacing w:beforeLines="50" w:afterLines="50" w:line="360" w:lineRule="exact"/>
        <w:ind w:firstLine="31680" w:firstLineChars="150"/>
        <w:rPr>
          <w:rFonts w:ascii="宋体"/>
          <w:spacing w:val="15"/>
          <w:shd w:val="clear" w:color="auto" w:fill="FFFFFF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第十一讲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“文化大革命”时期的新闻事业（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学时）</w:t>
      </w: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了解“文化大革命”时期的新闻事业的发展情况，理解极“右”思潮对新闻事业的严重危害。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numPr>
          <w:ilvl w:val="0"/>
          <w:numId w:val="15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新闻事业的艰难发展：报纸与期刊、小报的兴衰、广播电视与其他媒体、新闻教育与新闻学研究；</w:t>
      </w:r>
      <w:r>
        <w:rPr>
          <w:rFonts w:ascii="宋体"/>
        </w:rPr>
        <w:t> 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文化大革命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时期新闻事业的主要特点；宣传个人崇拜、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影射文章泛滥报刊、根据需要树立各种典型；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文化大革命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中新闻事业的经验教训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林彪、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四人帮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如何利用新闻媒介大造反革命舆论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五、思考与讨论</w:t>
      </w:r>
    </w:p>
    <w:p>
      <w:pPr>
        <w:spacing w:beforeLines="50" w:afterLines="50" w:line="360" w:lineRule="exact"/>
        <w:rPr>
          <w:rFonts w:ascii="宋体"/>
        </w:rPr>
      </w:pPr>
      <w:r>
        <w:rPr>
          <w:rFonts w:hint="eastAsia" w:ascii="宋体" w:hAnsi="宋体" w:cs="宋体"/>
        </w:rPr>
        <w:t>如何吸取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文化大革命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中新闻宣传、报道的教训</w:t>
      </w:r>
    </w:p>
    <w:p>
      <w:pPr>
        <w:spacing w:beforeLines="50" w:afterLines="50" w:line="360" w:lineRule="exact"/>
        <w:ind w:firstLine="31680" w:firstLineChars="150"/>
        <w:rPr>
          <w:rFonts w:ascii="宋体"/>
          <w:shd w:val="clear" w:color="auto" w:fill="FFFFFF"/>
        </w:rPr>
      </w:pP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第十二讲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社会主义现代化建设中的新闻事业（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学时）</w:t>
      </w:r>
    </w:p>
    <w:p>
      <w:pPr>
        <w:spacing w:line="360" w:lineRule="exact"/>
        <w:jc w:val="center"/>
        <w:rPr>
          <w:rFonts w:ascii="宋体"/>
          <w:b/>
          <w:bCs/>
          <w:sz w:val="24"/>
          <w:szCs w:val="24"/>
        </w:rPr>
      </w:pP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一、基本要求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了解本时期新闻界拨乱反正、恢复发扬优良传统，在改革开放新时期新闻事业不断发的情况。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二、授课方法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自学。</w:t>
      </w:r>
    </w:p>
    <w:p>
      <w:pPr>
        <w:numPr>
          <w:ilvl w:val="0"/>
          <w:numId w:val="15"/>
        </w:num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学习</w:t>
      </w:r>
      <w:r>
        <w:rPr>
          <w:rFonts w:hint="eastAsia" w:ascii="宋体" w:hAnsi="宋体" w:cs="宋体"/>
          <w:b/>
          <w:bCs/>
        </w:rPr>
        <w:t>内容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拨乱反正中的新闻事业：关于真理标准问题的讨论、新闻界的拨乱反正；</w:t>
      </w:r>
      <w:r>
        <w:rPr>
          <w:rFonts w:ascii="宋体"/>
        </w:rPr>
        <w:t> </w:t>
      </w:r>
      <w:r>
        <w:rPr>
          <w:rFonts w:hint="eastAsia" w:ascii="宋体" w:hAnsi="宋体" w:cs="宋体"/>
        </w:rPr>
        <w:t>改革开放中的新闻事业</w:t>
      </w:r>
      <w:r>
        <w:rPr>
          <w:rFonts w:ascii="宋体"/>
        </w:rPr>
        <w:t> </w:t>
      </w:r>
      <w:r>
        <w:rPr>
          <w:rFonts w:hint="eastAsia" w:ascii="宋体" w:hAnsi="宋体" w:cs="宋体"/>
        </w:rPr>
        <w:t>：加强改革开放的新闻报道、恢复和加强批评报道、坚持四项基本原则、新时期的新闻改革；全面深化改革中的新闻传播：深化新闻改革、新闻事业的集团化发展、网络新闻媒体的兴起、手机媒体的兴起和发展。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四、重点难点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hint="eastAsia" w:ascii="宋体" w:hAnsi="宋体" w:cs="宋体"/>
        </w:rPr>
        <w:t>关于真理标准问题的讨论报道；改革开放时期的新闻工作</w:t>
      </w:r>
    </w:p>
    <w:p>
      <w:pPr>
        <w:spacing w:beforeLines="50" w:afterLines="50" w:line="360" w:lineRule="exact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五、思考与讨论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、报刊关于真理标准问题讨论的经过与意义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、报业集团化发展及意义</w:t>
      </w:r>
    </w:p>
    <w:p>
      <w:pPr>
        <w:spacing w:beforeLines="50" w:afterLines="50" w:line="360" w:lineRule="exact"/>
        <w:ind w:firstLine="3168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、网络新闻媒体与手机媒体兴起与发展及其影响。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1436276">
    <w:nsid w:val="5420CEF4"/>
    <w:multiLevelType w:val="singleLevel"/>
    <w:tmpl w:val="5420CEF4"/>
    <w:lvl w:ilvl="0" w:tentative="1">
      <w:start w:val="3"/>
      <w:numFmt w:val="chineseCounting"/>
      <w:suff w:val="nothing"/>
      <w:lvlText w:val="%1、"/>
      <w:lvlJc w:val="left"/>
    </w:lvl>
  </w:abstractNum>
  <w:abstractNum w:abstractNumId="1411439735">
    <w:nsid w:val="5420DC77"/>
    <w:multiLevelType w:val="singleLevel"/>
    <w:tmpl w:val="5420DC77"/>
    <w:lvl w:ilvl="0" w:tentative="1">
      <w:start w:val="5"/>
      <w:numFmt w:val="chineseCounting"/>
      <w:suff w:val="nothing"/>
      <w:lvlText w:val="%1、"/>
      <w:lvlJc w:val="left"/>
    </w:lvl>
  </w:abstractNum>
  <w:abstractNum w:abstractNumId="1411439414">
    <w:nsid w:val="5420DB36"/>
    <w:multiLevelType w:val="singleLevel"/>
    <w:tmpl w:val="5420DB36"/>
    <w:lvl w:ilvl="0" w:tentative="1">
      <w:start w:val="3"/>
      <w:numFmt w:val="chineseCounting"/>
      <w:suff w:val="nothing"/>
      <w:lvlText w:val="%1、"/>
      <w:lvlJc w:val="left"/>
    </w:lvl>
  </w:abstractNum>
  <w:abstractNum w:abstractNumId="1411436127">
    <w:nsid w:val="5420CE5F"/>
    <w:multiLevelType w:val="singleLevel"/>
    <w:tmpl w:val="5420CE5F"/>
    <w:lvl w:ilvl="0" w:tentative="1">
      <w:start w:val="3"/>
      <w:numFmt w:val="chineseCounting"/>
      <w:suff w:val="nothing"/>
      <w:lvlText w:val="%1、"/>
      <w:lvlJc w:val="left"/>
    </w:lvl>
  </w:abstractNum>
  <w:abstractNum w:abstractNumId="1411435888">
    <w:nsid w:val="5420CD70"/>
    <w:multiLevelType w:val="singleLevel"/>
    <w:tmpl w:val="5420CD70"/>
    <w:lvl w:ilvl="0" w:tentative="1">
      <w:start w:val="1"/>
      <w:numFmt w:val="chineseCounting"/>
      <w:suff w:val="nothing"/>
      <w:lvlText w:val="%1、"/>
      <w:lvlJc w:val="left"/>
    </w:lvl>
  </w:abstractNum>
  <w:abstractNum w:abstractNumId="1411435683">
    <w:nsid w:val="5420CCA3"/>
    <w:multiLevelType w:val="singleLevel"/>
    <w:tmpl w:val="5420CCA3"/>
    <w:lvl w:ilvl="0" w:tentative="1">
      <w:start w:val="3"/>
      <w:numFmt w:val="chineseCounting"/>
      <w:suff w:val="nothing"/>
      <w:lvlText w:val="%1、"/>
      <w:lvlJc w:val="left"/>
    </w:lvl>
  </w:abstractNum>
  <w:abstractNum w:abstractNumId="1411435654">
    <w:nsid w:val="5420CC86"/>
    <w:multiLevelType w:val="singleLevel"/>
    <w:tmpl w:val="5420CC86"/>
    <w:lvl w:ilvl="0" w:tentative="1">
      <w:start w:val="1"/>
      <w:numFmt w:val="chineseCounting"/>
      <w:suff w:val="nothing"/>
      <w:lvlText w:val="%1、"/>
      <w:lvlJc w:val="left"/>
    </w:lvl>
  </w:abstractNum>
  <w:abstractNum w:abstractNumId="1411432952">
    <w:nsid w:val="5420C1F8"/>
    <w:multiLevelType w:val="singleLevel"/>
    <w:tmpl w:val="5420C1F8"/>
    <w:lvl w:ilvl="0" w:tentative="1">
      <w:start w:val="1"/>
      <w:numFmt w:val="chineseCounting"/>
      <w:suff w:val="nothing"/>
      <w:lvlText w:val="%1、"/>
      <w:lvlJc w:val="left"/>
    </w:lvl>
  </w:abstractNum>
  <w:abstractNum w:abstractNumId="1411440334">
    <w:nsid w:val="5420DECE"/>
    <w:multiLevelType w:val="singleLevel"/>
    <w:tmpl w:val="5420DECE"/>
    <w:lvl w:ilvl="0" w:tentative="1">
      <w:start w:val="5"/>
      <w:numFmt w:val="chineseCounting"/>
      <w:suff w:val="nothing"/>
      <w:lvlText w:val="%1、"/>
      <w:lvlJc w:val="left"/>
    </w:lvl>
  </w:abstractNum>
  <w:abstractNum w:abstractNumId="1411440494">
    <w:nsid w:val="5420DF6E"/>
    <w:multiLevelType w:val="singleLevel"/>
    <w:tmpl w:val="5420DF6E"/>
    <w:lvl w:ilvl="0" w:tentative="1">
      <w:start w:val="5"/>
      <w:numFmt w:val="chineseCounting"/>
      <w:suff w:val="nothing"/>
      <w:lvlText w:val="%1、"/>
      <w:lvlJc w:val="left"/>
    </w:lvl>
  </w:abstractNum>
  <w:abstractNum w:abstractNumId="1411440605">
    <w:nsid w:val="5420DFDD"/>
    <w:multiLevelType w:val="singleLevel"/>
    <w:tmpl w:val="5420DFDD"/>
    <w:lvl w:ilvl="0" w:tentative="1">
      <w:start w:val="5"/>
      <w:numFmt w:val="chineseCounting"/>
      <w:suff w:val="nothing"/>
      <w:lvlText w:val="%1、"/>
      <w:lvlJc w:val="left"/>
    </w:lvl>
  </w:abstractNum>
  <w:abstractNum w:abstractNumId="1411440686">
    <w:nsid w:val="5420E02E"/>
    <w:multiLevelType w:val="singleLevel"/>
    <w:tmpl w:val="5420E02E"/>
    <w:lvl w:ilvl="0" w:tentative="1">
      <w:start w:val="5"/>
      <w:numFmt w:val="chineseCounting"/>
      <w:suff w:val="nothing"/>
      <w:lvlText w:val="%1、"/>
      <w:lvlJc w:val="left"/>
    </w:lvl>
  </w:abstractNum>
  <w:abstractNum w:abstractNumId="1411440784">
    <w:nsid w:val="5420E090"/>
    <w:multiLevelType w:val="singleLevel"/>
    <w:tmpl w:val="5420E090"/>
    <w:lvl w:ilvl="0" w:tentative="1">
      <w:start w:val="5"/>
      <w:numFmt w:val="chineseCounting"/>
      <w:suff w:val="nothing"/>
      <w:lvlText w:val="%1、"/>
      <w:lvlJc w:val="left"/>
    </w:lvl>
  </w:abstractNum>
  <w:abstractNum w:abstractNumId="1411440857">
    <w:nsid w:val="5420E0D9"/>
    <w:multiLevelType w:val="singleLevel"/>
    <w:tmpl w:val="5420E0D9"/>
    <w:lvl w:ilvl="0" w:tentative="1">
      <w:start w:val="5"/>
      <w:numFmt w:val="chineseCounting"/>
      <w:suff w:val="nothing"/>
      <w:lvlText w:val="%1、"/>
      <w:lvlJc w:val="left"/>
    </w:lvl>
  </w:abstractNum>
  <w:abstractNum w:abstractNumId="1411439252">
    <w:nsid w:val="5420DA94"/>
    <w:multiLevelType w:val="singleLevel"/>
    <w:tmpl w:val="5420DA94"/>
    <w:lvl w:ilvl="0" w:tentative="1">
      <w:start w:val="3"/>
      <w:numFmt w:val="chineseCounting"/>
      <w:suff w:val="nothing"/>
      <w:lvlText w:val="%1、"/>
      <w:lvlJc w:val="left"/>
    </w:lvl>
  </w:abstractNum>
  <w:num w:numId="1">
    <w:abstractNumId w:val="1411432952"/>
  </w:num>
  <w:num w:numId="2">
    <w:abstractNumId w:val="1411440857"/>
  </w:num>
  <w:num w:numId="3">
    <w:abstractNumId w:val="1411440784"/>
  </w:num>
  <w:num w:numId="4">
    <w:abstractNumId w:val="1411440686"/>
  </w:num>
  <w:num w:numId="5">
    <w:abstractNumId w:val="1411440605"/>
  </w:num>
  <w:num w:numId="6">
    <w:abstractNumId w:val="1411440494"/>
  </w:num>
  <w:num w:numId="7">
    <w:abstractNumId w:val="1411435654"/>
  </w:num>
  <w:num w:numId="8">
    <w:abstractNumId w:val="1411435683"/>
  </w:num>
  <w:num w:numId="9">
    <w:abstractNumId w:val="1411440334"/>
  </w:num>
  <w:num w:numId="10">
    <w:abstractNumId w:val="1411435888"/>
  </w:num>
  <w:num w:numId="11">
    <w:abstractNumId w:val="1411436127"/>
  </w:num>
  <w:num w:numId="12">
    <w:abstractNumId w:val="1411436276"/>
  </w:num>
  <w:num w:numId="13">
    <w:abstractNumId w:val="1411439735"/>
  </w:num>
  <w:num w:numId="14">
    <w:abstractNumId w:val="1411439252"/>
  </w:num>
  <w:num w:numId="15">
    <w:abstractNumId w:val="14114394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E6BD6"/>
    <w:rsid w:val="000D0E9A"/>
    <w:rsid w:val="001850B2"/>
    <w:rsid w:val="001866CA"/>
    <w:rsid w:val="00254EAB"/>
    <w:rsid w:val="002A09A7"/>
    <w:rsid w:val="00317A8E"/>
    <w:rsid w:val="0032391F"/>
    <w:rsid w:val="00335276"/>
    <w:rsid w:val="0038676F"/>
    <w:rsid w:val="0040675C"/>
    <w:rsid w:val="0044637D"/>
    <w:rsid w:val="00491979"/>
    <w:rsid w:val="004D4F57"/>
    <w:rsid w:val="005421C5"/>
    <w:rsid w:val="00563694"/>
    <w:rsid w:val="00582D54"/>
    <w:rsid w:val="00583DAC"/>
    <w:rsid w:val="005A330D"/>
    <w:rsid w:val="005A6D1F"/>
    <w:rsid w:val="005B59E1"/>
    <w:rsid w:val="005D3381"/>
    <w:rsid w:val="00642644"/>
    <w:rsid w:val="006A253B"/>
    <w:rsid w:val="006C372D"/>
    <w:rsid w:val="007E4DF9"/>
    <w:rsid w:val="00804FD0"/>
    <w:rsid w:val="00850510"/>
    <w:rsid w:val="009A47E6"/>
    <w:rsid w:val="009E6BD6"/>
    <w:rsid w:val="00A139F1"/>
    <w:rsid w:val="00A34619"/>
    <w:rsid w:val="00BB77DC"/>
    <w:rsid w:val="00BE3ED0"/>
    <w:rsid w:val="00BF518F"/>
    <w:rsid w:val="00CE7B75"/>
    <w:rsid w:val="00D172E0"/>
    <w:rsid w:val="00D442C4"/>
    <w:rsid w:val="00D6158A"/>
    <w:rsid w:val="00E938B4"/>
    <w:rsid w:val="00F2717A"/>
    <w:rsid w:val="00F867EE"/>
    <w:rsid w:val="00FA47A1"/>
    <w:rsid w:val="00FC6B2F"/>
    <w:rsid w:val="41364AC2"/>
    <w:rsid w:val="6593216A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unhideWhenUsed="0" w:uiPriority="99" w:name="header"/>
    <w:lsdException w:unhideWhenUsed="0" w:uiPriority="99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nhideWhenUsed="0" w:uiPriority="99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uiPriority="0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semiHidden="0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locked/>
    <w:uiPriority w:val="99"/>
    <w:pPr>
      <w:keepNext/>
      <w:keepLines/>
      <w:widowControl/>
      <w:spacing w:before="340" w:after="330" w:line="578" w:lineRule="auto"/>
      <w:jc w:val="left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paragraph" w:customStyle="1" w:styleId="8">
    <w:name w:val="List Paragraph1"/>
    <w:basedOn w:val="1"/>
    <w:uiPriority w:val="99"/>
    <w:pPr>
      <w:ind w:firstLine="420" w:firstLineChars="200"/>
    </w:pPr>
  </w:style>
  <w:style w:type="character" w:customStyle="1" w:styleId="9">
    <w:name w:val="Heading 1 Char"/>
    <w:basedOn w:val="5"/>
    <w:link w:val="2"/>
    <w:locked/>
    <w:uiPriority w:val="9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0">
    <w:name w:val="Foot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Header Char"/>
    <w:basedOn w:val="5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apple-converted-space"/>
    <w:basedOn w:val="5"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11</Pages>
  <Words>849</Words>
  <Characters>4844</Characters>
  <Lines>0</Lines>
  <Paragraphs>0</Paragraphs>
  <ScaleCrop>false</ScaleCrop>
  <LinksUpToDate>false</LinksUpToDate>
  <CharactersWithSpaces>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2014-09-25T01:16:00Z</dcterms:created>
  <dc:creator>Sky123.Org</dc:creator>
  <cp:lastModifiedBy>Administrator</cp:lastModifiedBy>
  <cp:lastPrinted>2014-09-22T01:57:00Z</cp:lastPrinted>
  <dcterms:modified xsi:type="dcterms:W3CDTF">2014-12-09T09:09:16Z</dcterms:modified>
  <dc:title>《市场价格学》课程教学大纲（样表）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